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50" w:rsidRDefault="00F25050">
      <w:pPr>
        <w:jc w:val="center"/>
        <w:rPr>
          <w:rFonts w:ascii="宋体" w:hAnsi="宋体" w:cs="宋体"/>
          <w:b/>
          <w:bCs/>
          <w:color w:val="353535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201</w:t>
      </w:r>
      <w:r w:rsidR="00567883"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8</w:t>
      </w: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年</w:t>
      </w:r>
      <w:r w:rsidR="00582958"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度</w:t>
      </w: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本溪市</w:t>
      </w:r>
      <w:r w:rsidR="00F71267"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溪湖区</w:t>
      </w: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“三公”经费</w:t>
      </w:r>
    </w:p>
    <w:p w:rsidR="00F25050" w:rsidRDefault="00F25050">
      <w:pPr>
        <w:jc w:val="center"/>
        <w:rPr>
          <w:rFonts w:ascii="宋体" w:hAnsi="宋体" w:cs="宋体"/>
          <w:b/>
          <w:bCs/>
          <w:color w:val="353535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53535"/>
          <w:kern w:val="0"/>
          <w:sz w:val="44"/>
          <w:szCs w:val="44"/>
        </w:rPr>
        <w:t>决算汇总情况</w:t>
      </w:r>
    </w:p>
    <w:p w:rsidR="00F25050" w:rsidRDefault="00F25050">
      <w:pPr>
        <w:widowControl/>
        <w:spacing w:line="54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经汇总， 201</w:t>
      </w:r>
      <w:r w:rsidR="0056788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年本溪市</w:t>
      </w:r>
      <w:r w:rsidR="00F71267">
        <w:rPr>
          <w:rFonts w:ascii="仿宋_GB2312" w:eastAsia="仿宋_GB2312" w:hint="eastAsia"/>
          <w:sz w:val="32"/>
          <w:szCs w:val="32"/>
        </w:rPr>
        <w:t>溪湖区</w:t>
      </w:r>
      <w:r>
        <w:rPr>
          <w:rFonts w:ascii="仿宋_GB2312" w:eastAsia="仿宋_GB2312" w:hint="eastAsia"/>
          <w:sz w:val="32"/>
          <w:szCs w:val="32"/>
        </w:rPr>
        <w:t>部门使用财政拨款安排的“三公”经费决算总额为</w:t>
      </w:r>
      <w:r w:rsidR="001F77E9">
        <w:rPr>
          <w:rFonts w:ascii="仿宋_GB2312" w:eastAsia="仿宋_GB2312" w:hint="eastAsia"/>
          <w:sz w:val="32"/>
          <w:szCs w:val="32"/>
        </w:rPr>
        <w:t>184.98</w:t>
      </w:r>
      <w:r>
        <w:rPr>
          <w:rFonts w:ascii="仿宋_GB2312" w:eastAsia="仿宋_GB2312" w:hint="eastAsia"/>
          <w:sz w:val="32"/>
          <w:szCs w:val="32"/>
        </w:rPr>
        <w:t>元，比201</w:t>
      </w:r>
      <w:r w:rsidR="00567883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年决算下降</w:t>
      </w:r>
      <w:r w:rsidR="001F77E9">
        <w:rPr>
          <w:rFonts w:ascii="仿宋_GB2312" w:eastAsia="仿宋_GB2312" w:hint="eastAsia"/>
          <w:sz w:val="32"/>
          <w:szCs w:val="32"/>
        </w:rPr>
        <w:t>8.49</w:t>
      </w:r>
      <w:r w:rsidR="00F71267" w:rsidRPr="00F7126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%。其中：因公出国（境）费</w:t>
      </w:r>
      <w:r w:rsidR="001F77E9">
        <w:rPr>
          <w:rFonts w:ascii="仿宋_GB2312" w:eastAsia="仿宋_GB2312" w:hint="eastAsia"/>
          <w:sz w:val="32"/>
          <w:szCs w:val="32"/>
        </w:rPr>
        <w:t>3.38</w:t>
      </w:r>
      <w:r>
        <w:rPr>
          <w:rFonts w:ascii="仿宋_GB2312" w:eastAsia="仿宋_GB2312" w:hint="eastAsia"/>
          <w:sz w:val="32"/>
          <w:szCs w:val="32"/>
        </w:rPr>
        <w:t>万元，比上年</w:t>
      </w:r>
      <w:r w:rsidR="001F77E9">
        <w:rPr>
          <w:rFonts w:ascii="仿宋_GB2312" w:eastAsia="仿宋_GB2312" w:hint="eastAsia"/>
          <w:sz w:val="32"/>
          <w:szCs w:val="32"/>
        </w:rPr>
        <w:t>增加</w:t>
      </w:r>
      <w:r w:rsidR="00F71267">
        <w:rPr>
          <w:rFonts w:ascii="仿宋_GB2312" w:eastAsia="仿宋_GB2312" w:hint="eastAsia"/>
          <w:sz w:val="32"/>
          <w:szCs w:val="32"/>
        </w:rPr>
        <w:t>100</w:t>
      </w:r>
      <w:r w:rsidR="00E860B0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。公务接待费</w:t>
      </w:r>
      <w:r w:rsidR="001F77E9">
        <w:rPr>
          <w:rFonts w:ascii="仿宋_GB2312" w:eastAsia="仿宋_GB2312" w:hint="eastAsia"/>
          <w:sz w:val="32"/>
          <w:szCs w:val="32"/>
        </w:rPr>
        <w:t>16.27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F71267">
        <w:rPr>
          <w:rFonts w:ascii="仿宋_GB2312" w:eastAsia="仿宋_GB2312" w:hint="eastAsia"/>
          <w:sz w:val="32"/>
          <w:szCs w:val="32"/>
        </w:rPr>
        <w:t>下降</w:t>
      </w:r>
      <w:r w:rsidR="001F77E9">
        <w:rPr>
          <w:rFonts w:ascii="仿宋_GB2312" w:eastAsia="仿宋_GB2312" w:hint="eastAsia"/>
          <w:sz w:val="32"/>
          <w:szCs w:val="32"/>
        </w:rPr>
        <w:t>71.83</w:t>
      </w:r>
      <w:r w:rsidR="00F71267" w:rsidRPr="00F7126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%。</w:t>
      </w:r>
      <w:r>
        <w:rPr>
          <w:rFonts w:ascii="仿宋_GB2312" w:eastAsia="仿宋_GB2312"/>
          <w:sz w:val="32"/>
          <w:szCs w:val="32"/>
        </w:rPr>
        <w:t>公务用车购置及运行费</w:t>
      </w:r>
      <w:r w:rsidR="001F77E9">
        <w:rPr>
          <w:rFonts w:ascii="仿宋_GB2312" w:eastAsia="仿宋_GB2312" w:hint="eastAsia"/>
          <w:sz w:val="32"/>
          <w:szCs w:val="32"/>
        </w:rPr>
        <w:t>165.33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1F77E9">
        <w:rPr>
          <w:rFonts w:ascii="仿宋_GB2312" w:eastAsia="仿宋_GB2312" w:hint="eastAsia"/>
          <w:sz w:val="32"/>
          <w:szCs w:val="32"/>
        </w:rPr>
        <w:t>增加14.5</w:t>
      </w:r>
      <w:r>
        <w:rPr>
          <w:rFonts w:ascii="仿宋_GB2312" w:eastAsia="仿宋_GB2312" w:hint="eastAsia"/>
          <w:sz w:val="32"/>
          <w:szCs w:val="32"/>
        </w:rPr>
        <w:t>%，其中：公务用车购置费</w:t>
      </w:r>
      <w:r w:rsidR="001F77E9">
        <w:rPr>
          <w:rFonts w:ascii="仿宋_GB2312" w:eastAsia="仿宋_GB2312" w:hint="eastAsia"/>
          <w:sz w:val="32"/>
          <w:szCs w:val="32"/>
        </w:rPr>
        <w:t>32.64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F71267">
        <w:rPr>
          <w:rFonts w:ascii="仿宋_GB2312" w:eastAsia="仿宋_GB2312" w:hint="eastAsia"/>
          <w:sz w:val="32"/>
          <w:szCs w:val="32"/>
        </w:rPr>
        <w:t>增加</w:t>
      </w:r>
      <w:r w:rsidR="001F77E9">
        <w:rPr>
          <w:rFonts w:ascii="仿宋_GB2312" w:eastAsia="仿宋_GB2312" w:hint="eastAsia"/>
          <w:sz w:val="32"/>
          <w:szCs w:val="32"/>
        </w:rPr>
        <w:t>114.74</w:t>
      </w:r>
      <w:r>
        <w:rPr>
          <w:rFonts w:ascii="仿宋_GB2312" w:eastAsia="仿宋_GB2312" w:hint="eastAsia"/>
          <w:sz w:val="32"/>
          <w:szCs w:val="32"/>
        </w:rPr>
        <w:t>%；公务用车运行维护费</w:t>
      </w:r>
      <w:r w:rsidR="001F77E9">
        <w:rPr>
          <w:rFonts w:ascii="仿宋_GB2312" w:eastAsia="仿宋_GB2312" w:hint="eastAsia"/>
          <w:sz w:val="32"/>
          <w:szCs w:val="32"/>
        </w:rPr>
        <w:t>132.69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1F77E9">
        <w:rPr>
          <w:rFonts w:ascii="仿宋_GB2312" w:eastAsia="仿宋_GB2312" w:hint="eastAsia"/>
          <w:sz w:val="32"/>
          <w:szCs w:val="32"/>
        </w:rPr>
        <w:t>增加2.7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%。</w:t>
      </w:r>
    </w:p>
    <w:p w:rsidR="00F25050" w:rsidRDefault="00F25050">
      <w:pPr>
        <w:widowControl/>
        <w:spacing w:line="54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详见下表：</w:t>
      </w:r>
    </w:p>
    <w:p w:rsidR="00F25050" w:rsidRDefault="00F25050">
      <w:pPr>
        <w:widowControl/>
        <w:spacing w:line="540" w:lineRule="atLeas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6788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F71267">
        <w:rPr>
          <w:rFonts w:ascii="仿宋_GB2312" w:eastAsia="仿宋_GB2312" w:hint="eastAsia"/>
          <w:sz w:val="32"/>
          <w:szCs w:val="32"/>
        </w:rPr>
        <w:t>区直</w:t>
      </w:r>
      <w:r>
        <w:rPr>
          <w:rFonts w:ascii="仿宋_GB2312" w:eastAsia="仿宋_GB2312" w:hint="eastAsia"/>
          <w:sz w:val="32"/>
          <w:szCs w:val="32"/>
        </w:rPr>
        <w:t>部门“三公”经费决算财政拨款支出统计表</w:t>
      </w:r>
    </w:p>
    <w:tbl>
      <w:tblPr>
        <w:tblpPr w:leftFromText="180" w:rightFromText="180" w:vertAnchor="page" w:horzAnchor="page" w:tblpX="1657" w:tblpY="7516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8"/>
        <w:gridCol w:w="1447"/>
        <w:gridCol w:w="1440"/>
        <w:gridCol w:w="937"/>
        <w:gridCol w:w="503"/>
        <w:gridCol w:w="1620"/>
      </w:tblGrid>
      <w:tr w:rsidR="0042393C" w:rsidTr="0042393C">
        <w:trPr>
          <w:trHeight w:val="477"/>
        </w:trPr>
        <w:tc>
          <w:tcPr>
            <w:tcW w:w="2348" w:type="dxa"/>
            <w:vAlign w:val="bottom"/>
          </w:tcPr>
          <w:p w:rsidR="0042393C" w:rsidRDefault="0042393C" w:rsidP="0042393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vAlign w:val="bottom"/>
          </w:tcPr>
          <w:p w:rsidR="0042393C" w:rsidRDefault="0042393C" w:rsidP="0042393C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42393C" w:rsidRDefault="0042393C" w:rsidP="0042393C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vAlign w:val="bottom"/>
          </w:tcPr>
          <w:p w:rsidR="0042393C" w:rsidRDefault="0042393C" w:rsidP="0042393C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vAlign w:val="bottom"/>
          </w:tcPr>
          <w:p w:rsidR="0042393C" w:rsidRDefault="0042393C" w:rsidP="0042393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目</w:t>
            </w:r>
          </w:p>
        </w:tc>
        <w:tc>
          <w:tcPr>
            <w:tcW w:w="144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56788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201</w:t>
            </w:r>
            <w:r w:rsidR="00567883">
              <w:rPr>
                <w:rFonts w:hint="eastAsia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b/>
                <w:bCs/>
                <w:color w:val="000000"/>
                <w:kern w:val="0"/>
                <w:szCs w:val="21"/>
              </w:rPr>
              <w:t>决算数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56788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201</w:t>
            </w:r>
            <w:r w:rsidR="00567883">
              <w:rPr>
                <w:rFonts w:hint="eastAsia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/>
                <w:b/>
                <w:bCs/>
                <w:color w:val="000000"/>
                <w:kern w:val="0"/>
              </w:rPr>
              <w:t>决算数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567883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201</w:t>
            </w:r>
            <w:r w:rsidR="00567883">
              <w:rPr>
                <w:rFonts w:hint="eastAsia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/>
                <w:b/>
                <w:bCs/>
                <w:color w:val="000000"/>
                <w:kern w:val="0"/>
              </w:rPr>
              <w:t>比</w:t>
            </w:r>
            <w:r>
              <w:rPr>
                <w:b/>
                <w:bCs/>
                <w:color w:val="000000"/>
                <w:kern w:val="0"/>
              </w:rPr>
              <w:t>201</w:t>
            </w:r>
            <w:r w:rsidR="00567883">
              <w:rPr>
                <w:rFonts w:hint="eastAsia"/>
                <w:b/>
                <w:bCs/>
                <w:color w:val="000000"/>
                <w:kern w:val="0"/>
              </w:rPr>
              <w:t>7</w:t>
            </w:r>
          </w:p>
        </w:tc>
      </w:tr>
      <w:tr w:rsidR="0042393C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增减额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2393C" w:rsidRDefault="0042393C" w:rsidP="004239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增减</w:t>
            </w:r>
            <w:r>
              <w:rPr>
                <w:b/>
                <w:bCs/>
                <w:color w:val="000000"/>
                <w:kern w:val="0"/>
              </w:rPr>
              <w:t>%</w:t>
            </w:r>
          </w:p>
        </w:tc>
      </w:tr>
      <w:tr w:rsidR="001F77E9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</w:t>
            </w:r>
            <w:r>
              <w:rPr>
                <w:b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计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184.98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202.14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 w:rsidRPr="00F71267">
              <w:rPr>
                <w:b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17.17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b/>
                <w:bCs/>
                <w:color w:val="000000"/>
                <w:kern w:val="0"/>
                <w:szCs w:val="21"/>
              </w:rPr>
            </w:pPr>
            <w:r w:rsidRPr="00F71267">
              <w:rPr>
                <w:b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8.49%</w:t>
            </w:r>
          </w:p>
        </w:tc>
      </w:tr>
      <w:tr w:rsidR="001F77E9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color w:val="000000"/>
                <w:kern w:val="0"/>
              </w:rPr>
              <w:t>、因公出国（境）费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3.38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Pr="00F71C1D" w:rsidRDefault="001F77E9" w:rsidP="001F77E9">
            <w:pPr>
              <w:jc w:val="right"/>
            </w:pPr>
            <w:r>
              <w:rPr>
                <w:rFonts w:hint="eastAsia"/>
              </w:rPr>
              <w:t>3.38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jc w:val="right"/>
            </w:pPr>
            <w:r w:rsidRPr="00F71C1D">
              <w:t>100.00</w:t>
            </w:r>
            <w:r>
              <w:rPr>
                <w:rFonts w:hint="eastAsia"/>
              </w:rPr>
              <w:t>%</w:t>
            </w:r>
          </w:p>
        </w:tc>
      </w:tr>
      <w:tr w:rsidR="001F77E9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/>
                <w:color w:val="000000"/>
                <w:kern w:val="0"/>
              </w:rPr>
              <w:t>、公务接待费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16.27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57.75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Pr="00D84E83" w:rsidRDefault="001F77E9" w:rsidP="001F77E9">
            <w:pPr>
              <w:jc w:val="right"/>
            </w:pPr>
            <w:r w:rsidRPr="00D84E83">
              <w:t>-</w:t>
            </w:r>
            <w:r>
              <w:rPr>
                <w:rFonts w:hint="eastAsia"/>
              </w:rPr>
              <w:t>41.48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jc w:val="right"/>
            </w:pPr>
            <w:r w:rsidRPr="00D84E83">
              <w:t>-</w:t>
            </w:r>
            <w:r>
              <w:rPr>
                <w:rFonts w:hint="eastAsia"/>
              </w:rPr>
              <w:t>71.83%</w:t>
            </w:r>
          </w:p>
        </w:tc>
      </w:tr>
      <w:tr w:rsidR="001F77E9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/>
                <w:color w:val="000000"/>
                <w:kern w:val="0"/>
              </w:rPr>
              <w:t>、公务用车购置及运行费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165.33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144.39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Pr="00903227" w:rsidRDefault="001F77E9" w:rsidP="001F77E9">
            <w:pPr>
              <w:jc w:val="right"/>
            </w:pPr>
            <w:r>
              <w:rPr>
                <w:rFonts w:hint="eastAsia"/>
              </w:rPr>
              <w:t>20.93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jc w:val="right"/>
            </w:pPr>
            <w:r>
              <w:rPr>
                <w:rFonts w:hint="eastAsia"/>
              </w:rPr>
              <w:t>14.5%</w:t>
            </w:r>
          </w:p>
        </w:tc>
      </w:tr>
      <w:tr w:rsidR="001F77E9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</w:t>
            </w:r>
            <w:r>
              <w:rPr>
                <w:color w:val="000000"/>
                <w:kern w:val="0"/>
              </w:rPr>
              <w:t xml:space="preserve">: </w:t>
            </w:r>
            <w:r>
              <w:rPr>
                <w:rFonts w:ascii="宋体" w:hAnsi="宋体" w:cs="宋体"/>
                <w:color w:val="000000"/>
                <w:kern w:val="0"/>
              </w:rPr>
              <w:t>（</w:t>
            </w:r>
            <w:r>
              <w:rPr>
                <w:color w:val="000000"/>
                <w:kern w:val="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</w:rPr>
              <w:t>）公务用车运行维护费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132.69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129.19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Pr="009151A9" w:rsidRDefault="001F77E9" w:rsidP="001F77E9">
            <w:pPr>
              <w:jc w:val="right"/>
            </w:pPr>
            <w:r>
              <w:rPr>
                <w:rFonts w:hint="eastAsia"/>
              </w:rPr>
              <w:t>3.49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jc w:val="right"/>
            </w:pPr>
            <w:r>
              <w:rPr>
                <w:rFonts w:hint="eastAsia"/>
              </w:rPr>
              <w:t>2.7%</w:t>
            </w:r>
          </w:p>
        </w:tc>
      </w:tr>
      <w:tr w:rsidR="001F77E9" w:rsidTr="0042393C">
        <w:trPr>
          <w:trHeight w:val="285"/>
        </w:trPr>
        <w:tc>
          <w:tcPr>
            <w:tcW w:w="23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</w:rPr>
              <w:t>（</w:t>
            </w:r>
            <w:r>
              <w:rPr>
                <w:color w:val="000000"/>
                <w:kern w:val="0"/>
              </w:rPr>
              <w:t>2</w:t>
            </w:r>
            <w:r>
              <w:rPr>
                <w:rFonts w:ascii="宋体" w:hAnsi="宋体"/>
                <w:color w:val="000000"/>
                <w:kern w:val="0"/>
              </w:rPr>
              <w:t>）公务用车购置</w:t>
            </w:r>
          </w:p>
        </w:tc>
        <w:tc>
          <w:tcPr>
            <w:tcW w:w="144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32.64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15.2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17.44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F77E9" w:rsidRDefault="001F77E9" w:rsidP="001F77E9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114.74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:rsidR="00F25050" w:rsidRDefault="00F25050" w:rsidP="0042393C">
      <w:pPr>
        <w:widowControl/>
        <w:spacing w:line="540" w:lineRule="atLeast"/>
        <w:ind w:firstLineChars="200" w:firstLine="640"/>
        <w:jc w:val="left"/>
        <w:rPr>
          <w:rFonts w:ascii="宋体" w:hAnsi="宋体" w:cs="宋体"/>
          <w:color w:val="353535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56788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年我</w:t>
      </w:r>
      <w:r w:rsidR="0042393C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 w:hint="eastAsia"/>
          <w:sz w:val="32"/>
          <w:szCs w:val="32"/>
        </w:rPr>
        <w:t>认真贯彻落实中央八项规定、省委十项规定，严格执行市委36条实施意见、《党政机关厉行节约反对浪费条例》。</w:t>
      </w:r>
      <w:r>
        <w:rPr>
          <w:rFonts w:ascii="仿宋_GB2312" w:eastAsia="仿宋_GB2312"/>
          <w:sz w:val="32"/>
          <w:szCs w:val="32"/>
        </w:rPr>
        <w:t>抓住预算编制源头，</w:t>
      </w:r>
      <w:r>
        <w:rPr>
          <w:rFonts w:ascii="仿宋_GB2312" w:eastAsia="仿宋_GB2312" w:hint="eastAsia"/>
          <w:sz w:val="32"/>
          <w:szCs w:val="32"/>
        </w:rPr>
        <w:t>加强预算执行管理和日常有关工作经费管理，从严控制公务活动成本。</w:t>
      </w:r>
      <w:r>
        <w:rPr>
          <w:rFonts w:ascii="仿宋_GB2312" w:eastAsia="仿宋_GB2312"/>
          <w:sz w:val="32"/>
          <w:szCs w:val="32"/>
        </w:rPr>
        <w:t>对部门预算中</w:t>
      </w:r>
      <w:r>
        <w:rPr>
          <w:rFonts w:ascii="仿宋_GB2312" w:eastAsia="仿宋_GB2312" w:hint="eastAsia"/>
          <w:sz w:val="32"/>
          <w:szCs w:val="32"/>
        </w:rPr>
        <w:t>公务接待费</w:t>
      </w:r>
      <w:r>
        <w:rPr>
          <w:rFonts w:ascii="仿宋_GB2312" w:eastAsia="仿宋_GB2312"/>
          <w:sz w:val="32"/>
          <w:szCs w:val="32"/>
        </w:rPr>
        <w:t>经费</w:t>
      </w:r>
      <w:r>
        <w:rPr>
          <w:rFonts w:ascii="仿宋_GB2312" w:eastAsia="仿宋_GB2312" w:hint="eastAsia"/>
          <w:sz w:val="32"/>
          <w:szCs w:val="32"/>
        </w:rPr>
        <w:t>、因公出国（境）</w:t>
      </w:r>
      <w:r>
        <w:rPr>
          <w:rFonts w:ascii="仿宋_GB2312" w:eastAsia="仿宋_GB2312"/>
          <w:sz w:val="32"/>
          <w:szCs w:val="32"/>
        </w:rPr>
        <w:t>经费</w:t>
      </w:r>
      <w:r>
        <w:rPr>
          <w:rFonts w:ascii="仿宋_GB2312" w:eastAsia="仿宋_GB2312" w:hint="eastAsia"/>
          <w:sz w:val="32"/>
          <w:szCs w:val="32"/>
        </w:rPr>
        <w:t>、公务用车费用</w:t>
      </w:r>
      <w:r>
        <w:rPr>
          <w:rFonts w:ascii="仿宋_GB2312" w:eastAsia="仿宋_GB2312"/>
          <w:sz w:val="32"/>
          <w:szCs w:val="32"/>
        </w:rPr>
        <w:t>进行整合压并</w:t>
      </w:r>
      <w:r>
        <w:rPr>
          <w:rFonts w:ascii="仿宋_GB2312" w:eastAsia="仿宋_GB2312" w:hint="eastAsia"/>
          <w:sz w:val="32"/>
          <w:szCs w:val="32"/>
        </w:rPr>
        <w:t>。公务接待费支出进行量化控制，出国经费</w:t>
      </w:r>
      <w:r>
        <w:rPr>
          <w:rFonts w:ascii="仿宋_GB2312" w:eastAsia="仿宋_GB2312"/>
          <w:sz w:val="32"/>
          <w:szCs w:val="32"/>
        </w:rPr>
        <w:t>严</w:t>
      </w:r>
      <w:r>
        <w:rPr>
          <w:rFonts w:ascii="仿宋_GB2312" w:eastAsia="仿宋_GB2312" w:hint="eastAsia"/>
          <w:sz w:val="32"/>
          <w:szCs w:val="32"/>
        </w:rPr>
        <w:t>控</w:t>
      </w:r>
      <w:r>
        <w:rPr>
          <w:rFonts w:ascii="仿宋_GB2312" w:eastAsia="仿宋_GB2312"/>
          <w:sz w:val="32"/>
          <w:szCs w:val="32"/>
        </w:rPr>
        <w:t>支出范围和标准</w:t>
      </w:r>
      <w:r>
        <w:rPr>
          <w:rFonts w:ascii="仿宋_GB2312" w:eastAsia="仿宋_GB2312" w:hint="eastAsia"/>
          <w:sz w:val="32"/>
          <w:szCs w:val="32"/>
        </w:rPr>
        <w:t>，压缩</w:t>
      </w:r>
      <w:r w:rsidR="005A7943">
        <w:rPr>
          <w:rFonts w:ascii="仿宋_GB2312" w:eastAsia="仿宋_GB2312" w:hint="eastAsia"/>
          <w:sz w:val="32"/>
          <w:szCs w:val="32"/>
        </w:rPr>
        <w:t>区直</w:t>
      </w:r>
      <w:r>
        <w:rPr>
          <w:rFonts w:ascii="仿宋_GB2312" w:eastAsia="仿宋_GB2312" w:hint="eastAsia"/>
          <w:sz w:val="32"/>
          <w:szCs w:val="32"/>
        </w:rPr>
        <w:t>预算单位机关运行经费，公务用车严格按预算定额核拨费用。</w:t>
      </w:r>
      <w:r>
        <w:rPr>
          <w:rFonts w:ascii="仿宋_GB2312" w:eastAsia="仿宋_GB2312"/>
          <w:sz w:val="32"/>
          <w:szCs w:val="32"/>
        </w:rPr>
        <w:t>强化制度执行，确保厉行节约落到实处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F25050">
      <w:pgSz w:w="11906" w:h="16838"/>
      <w:pgMar w:top="1134" w:right="1644" w:bottom="567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30" w:rsidRDefault="00000330" w:rsidP="00582958">
      <w:r>
        <w:separator/>
      </w:r>
    </w:p>
  </w:endnote>
  <w:endnote w:type="continuationSeparator" w:id="0">
    <w:p w:rsidR="00000330" w:rsidRDefault="00000330" w:rsidP="0058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30" w:rsidRDefault="00000330" w:rsidP="00582958">
      <w:r>
        <w:separator/>
      </w:r>
    </w:p>
  </w:footnote>
  <w:footnote w:type="continuationSeparator" w:id="0">
    <w:p w:rsidR="00000330" w:rsidRDefault="00000330" w:rsidP="0058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330"/>
    <w:rsid w:val="00007A9B"/>
    <w:rsid w:val="00117E15"/>
    <w:rsid w:val="00172A27"/>
    <w:rsid w:val="001F77E9"/>
    <w:rsid w:val="0042393C"/>
    <w:rsid w:val="00567883"/>
    <w:rsid w:val="00582958"/>
    <w:rsid w:val="005A7943"/>
    <w:rsid w:val="005E69FB"/>
    <w:rsid w:val="0066165D"/>
    <w:rsid w:val="0071598E"/>
    <w:rsid w:val="007738A6"/>
    <w:rsid w:val="008C21DE"/>
    <w:rsid w:val="00974E01"/>
    <w:rsid w:val="009B2B43"/>
    <w:rsid w:val="00D33559"/>
    <w:rsid w:val="00DC7C33"/>
    <w:rsid w:val="00E860B0"/>
    <w:rsid w:val="00F025A1"/>
    <w:rsid w:val="00F25050"/>
    <w:rsid w:val="00F71267"/>
    <w:rsid w:val="00F72D92"/>
    <w:rsid w:val="00F8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5A7943"/>
    <w:rPr>
      <w:sz w:val="18"/>
      <w:szCs w:val="18"/>
    </w:rPr>
  </w:style>
  <w:style w:type="character" w:customStyle="1" w:styleId="Char">
    <w:name w:val="批注框文本 Char"/>
    <w:basedOn w:val="a0"/>
    <w:link w:val="a5"/>
    <w:rsid w:val="005A79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113</Words>
  <Characters>646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微软中国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2016年本溪市本级“三公”经费</dc:title>
  <dc:subject/>
  <dc:creator>微软用户</dc:creator>
  <cp:keywords/>
  <dc:description/>
  <cp:lastModifiedBy>Administrator</cp:lastModifiedBy>
  <cp:revision>9</cp:revision>
  <cp:lastPrinted>2019-02-20T07:14:00Z</cp:lastPrinted>
  <dcterms:created xsi:type="dcterms:W3CDTF">2019-02-20T06:37:00Z</dcterms:created>
  <dcterms:modified xsi:type="dcterms:W3CDTF">2020-12-05T09:52:00Z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